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FDD" w:rsidRDefault="00471FDD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471FDD" w:rsidRDefault="00471FDD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A54437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A54437">
        <w:rPr>
          <w:rFonts w:ascii="Bookman Old Style" w:hAnsi="Bookman Old Style" w:cs="Arial"/>
          <w:b/>
          <w:bCs/>
          <w:noProof/>
        </w:rPr>
        <w:t>PHYSICS</w:t>
      </w:r>
    </w:p>
    <w:p w:rsidR="00471FDD" w:rsidRDefault="00471FDD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A54437">
        <w:rPr>
          <w:rFonts w:ascii="Bookman Old Style" w:hAnsi="Bookman Old Style" w:cs="Arial"/>
          <w:noProof/>
        </w:rPr>
        <w:t>FOURTH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A54437">
        <w:rPr>
          <w:rFonts w:ascii="Bookman Old Style" w:hAnsi="Bookman Old Style" w:cs="Arial"/>
          <w:noProof/>
        </w:rPr>
        <w:t>APRIL 2012</w:t>
      </w:r>
    </w:p>
    <w:p w:rsidR="00471FDD" w:rsidRDefault="00471FDD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A54437">
        <w:rPr>
          <w:rFonts w:ascii="Bookman Old Style" w:hAnsi="Bookman Old Style" w:cs="Arial"/>
          <w:noProof/>
        </w:rPr>
        <w:t>PH 4806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A54437">
        <w:rPr>
          <w:rFonts w:ascii="Bookman Old Style" w:hAnsi="Bookman Old Style" w:cs="Arial"/>
          <w:noProof/>
        </w:rPr>
        <w:t>SOLID STATE PHYSICS - II</w:t>
      </w:r>
    </w:p>
    <w:p w:rsidR="00471FDD" w:rsidRDefault="00471FDD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471FDD" w:rsidRDefault="00471FDD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471FDD" w:rsidRDefault="00471FDD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A54437">
        <w:rPr>
          <w:rFonts w:ascii="Bookman Old Style" w:hAnsi="Bookman Old Style" w:cs="Arial"/>
          <w:noProof/>
        </w:rPr>
        <w:t>16-04-2012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471FDD" w:rsidRDefault="00471FDD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A54437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471FDD" w:rsidRDefault="00471FDD" w:rsidP="00386DC8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A</w:t>
      </w:r>
    </w:p>
    <w:p w:rsidR="00471FDD" w:rsidRDefault="00471FDD" w:rsidP="00386DC8">
      <w:pPr>
        <w:pStyle w:val="NoSpacing"/>
        <w:spacing w:line="276" w:lineRule="auto"/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Answer </w:t>
      </w:r>
      <w:r>
        <w:rPr>
          <w:rFonts w:ascii="Times New Roman" w:hAnsi="Times New Roman"/>
          <w:b/>
          <w:sz w:val="24"/>
          <w:szCs w:val="24"/>
        </w:rPr>
        <w:t>ALL</w:t>
      </w:r>
      <w:r>
        <w:rPr>
          <w:rFonts w:ascii="Times New Roman" w:hAnsi="Times New Roman"/>
          <w:sz w:val="24"/>
          <w:szCs w:val="24"/>
        </w:rPr>
        <w:t xml:space="preserve"> questions: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      (10x2=20)</w:t>
      </w:r>
    </w:p>
    <w:p w:rsidR="00471FDD" w:rsidRPr="00386DC8" w:rsidRDefault="00471FDD" w:rsidP="00386DC8">
      <w:pPr>
        <w:pStyle w:val="NoSpacing"/>
        <w:spacing w:line="276" w:lineRule="auto"/>
        <w:ind w:left="426" w:hanging="426"/>
        <w:rPr>
          <w:rFonts w:ascii="Times New Roman" w:hAnsi="Times New Roman"/>
          <w:sz w:val="12"/>
          <w:szCs w:val="24"/>
        </w:rPr>
      </w:pPr>
    </w:p>
    <w:p w:rsidR="00471FDD" w:rsidRDefault="00471FDD" w:rsidP="00386DC8">
      <w:pPr>
        <w:spacing w:line="276" w:lineRule="auto"/>
        <w:ind w:left="426" w:hanging="426"/>
        <w:jc w:val="both"/>
      </w:pPr>
      <w:r>
        <w:t>1.</w:t>
      </w:r>
      <w:r>
        <w:tab/>
        <w:t>What are direct and indirect band semiconductors ?</w:t>
      </w:r>
    </w:p>
    <w:p w:rsidR="00471FDD" w:rsidRDefault="00471FDD" w:rsidP="00386DC8">
      <w:pPr>
        <w:spacing w:line="276" w:lineRule="auto"/>
        <w:ind w:left="426" w:hanging="426"/>
        <w:jc w:val="both"/>
      </w:pPr>
      <w:r>
        <w:t>2.</w:t>
      </w:r>
      <w:r>
        <w:tab/>
        <w:t>Show that n</w:t>
      </w:r>
      <w:r>
        <w:rPr>
          <w:vertAlign w:val="subscript"/>
        </w:rPr>
        <w:t xml:space="preserve">0 </w:t>
      </w:r>
      <w:r>
        <w:t>p</w:t>
      </w:r>
      <w:r>
        <w:rPr>
          <w:vertAlign w:val="subscript"/>
        </w:rPr>
        <w:t>0</w:t>
      </w:r>
      <w:r>
        <w:t xml:space="preserve"> is independent of the position of the Fermi level.</w:t>
      </w:r>
    </w:p>
    <w:p w:rsidR="00471FDD" w:rsidRDefault="00471FDD" w:rsidP="00386DC8">
      <w:pPr>
        <w:spacing w:line="276" w:lineRule="auto"/>
        <w:ind w:left="426" w:hanging="426"/>
        <w:jc w:val="both"/>
      </w:pPr>
      <w:r>
        <w:t>3.</w:t>
      </w:r>
      <w:r>
        <w:tab/>
        <w:t>Establish the relation between relative permeability and magnetic susceptibility.</w:t>
      </w:r>
    </w:p>
    <w:p w:rsidR="00471FDD" w:rsidRDefault="00471FDD" w:rsidP="00386DC8">
      <w:pPr>
        <w:spacing w:line="276" w:lineRule="auto"/>
        <w:ind w:left="426" w:hanging="426"/>
        <w:jc w:val="both"/>
      </w:pPr>
      <w:r>
        <w:t>4.</w:t>
      </w:r>
      <w:r>
        <w:tab/>
        <w:t>Evaluate Lande's g factor for S=0.</w:t>
      </w:r>
    </w:p>
    <w:p w:rsidR="00471FDD" w:rsidRDefault="00471FDD" w:rsidP="00386DC8">
      <w:pPr>
        <w:spacing w:line="276" w:lineRule="auto"/>
        <w:ind w:left="426" w:hanging="426"/>
        <w:jc w:val="both"/>
      </w:pPr>
      <w:r>
        <w:t>5.</w:t>
      </w:r>
      <w:r>
        <w:tab/>
        <w:t>What is pyroelectric effect?</w:t>
      </w:r>
    </w:p>
    <w:p w:rsidR="00471FDD" w:rsidRDefault="00471FDD" w:rsidP="00386DC8">
      <w:pPr>
        <w:spacing w:line="276" w:lineRule="auto"/>
        <w:ind w:left="426" w:hanging="426"/>
        <w:jc w:val="both"/>
      </w:pPr>
      <w:r>
        <w:t>6.</w:t>
      </w:r>
      <w:r>
        <w:tab/>
        <w:t>What is photoconductivity?</w:t>
      </w:r>
    </w:p>
    <w:p w:rsidR="00471FDD" w:rsidRDefault="00471FDD" w:rsidP="00386DC8">
      <w:pPr>
        <w:spacing w:line="276" w:lineRule="auto"/>
        <w:ind w:left="426" w:hanging="426"/>
        <w:jc w:val="both"/>
      </w:pPr>
      <w:r>
        <w:t>7.</w:t>
      </w:r>
      <w:r>
        <w:tab/>
        <w:t>Explain ferri-electricity.</w:t>
      </w:r>
    </w:p>
    <w:p w:rsidR="00471FDD" w:rsidRDefault="00471FDD" w:rsidP="00386DC8">
      <w:pPr>
        <w:spacing w:line="276" w:lineRule="auto"/>
        <w:ind w:left="426" w:hanging="426"/>
        <w:jc w:val="both"/>
      </w:pPr>
      <w:r>
        <w:t>8.</w:t>
      </w:r>
      <w:r>
        <w:tab/>
        <w:t>What is the working principle of a Maser?</w:t>
      </w:r>
    </w:p>
    <w:p w:rsidR="00471FDD" w:rsidRDefault="00471FDD" w:rsidP="00386DC8">
      <w:pPr>
        <w:spacing w:line="276" w:lineRule="auto"/>
        <w:ind w:left="426" w:hanging="426"/>
        <w:jc w:val="both"/>
      </w:pPr>
      <w:r>
        <w:t>9.</w:t>
      </w:r>
      <w:r>
        <w:tab/>
        <w:t>Mention the three critical parameters of a super conductor.</w:t>
      </w:r>
    </w:p>
    <w:p w:rsidR="00471FDD" w:rsidRDefault="00471FDD" w:rsidP="00386DC8">
      <w:pPr>
        <w:spacing w:line="276" w:lineRule="auto"/>
        <w:ind w:left="426" w:hanging="426"/>
        <w:jc w:val="both"/>
      </w:pPr>
      <w:r>
        <w:t>10.</w:t>
      </w:r>
      <w:r>
        <w:tab/>
        <w:t>Explain isotope effect in superconductivity.</w:t>
      </w:r>
    </w:p>
    <w:p w:rsidR="00471FDD" w:rsidRDefault="00471FDD" w:rsidP="00386DC8">
      <w:pPr>
        <w:spacing w:line="276" w:lineRule="auto"/>
        <w:ind w:left="426" w:hanging="426"/>
      </w:pPr>
    </w:p>
    <w:p w:rsidR="00471FDD" w:rsidRDefault="00471FDD" w:rsidP="00386DC8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B</w:t>
      </w:r>
    </w:p>
    <w:p w:rsidR="00471FDD" w:rsidRDefault="00471FDD" w:rsidP="00386DC8">
      <w:pPr>
        <w:pStyle w:val="NoSpacing"/>
        <w:spacing w:line="276" w:lineRule="auto"/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Answer any </w:t>
      </w:r>
      <w:r>
        <w:rPr>
          <w:rFonts w:ascii="Times New Roman" w:hAnsi="Times New Roman"/>
          <w:b/>
          <w:sz w:val="24"/>
          <w:szCs w:val="24"/>
        </w:rPr>
        <w:t>FOUR</w:t>
      </w:r>
      <w:r>
        <w:rPr>
          <w:rFonts w:ascii="Times New Roman" w:hAnsi="Times New Roman"/>
          <w:sz w:val="24"/>
          <w:szCs w:val="24"/>
        </w:rPr>
        <w:t xml:space="preserve"> questions: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(4x7.5 = 30)</w:t>
      </w:r>
    </w:p>
    <w:p w:rsidR="00471FDD" w:rsidRPr="00386DC8" w:rsidRDefault="00471FDD" w:rsidP="00386DC8">
      <w:pPr>
        <w:pStyle w:val="NoSpacing"/>
        <w:spacing w:line="276" w:lineRule="auto"/>
        <w:ind w:left="426" w:hanging="426"/>
        <w:rPr>
          <w:rFonts w:ascii="Times New Roman" w:hAnsi="Times New Roman"/>
          <w:sz w:val="12"/>
          <w:szCs w:val="24"/>
        </w:rPr>
      </w:pPr>
    </w:p>
    <w:p w:rsidR="00471FDD" w:rsidRDefault="00471FDD" w:rsidP="00386DC8">
      <w:pPr>
        <w:spacing w:line="276" w:lineRule="auto"/>
        <w:ind w:left="426" w:hanging="426"/>
        <w:jc w:val="both"/>
      </w:pPr>
      <w:r>
        <w:t>11.</w:t>
      </w:r>
      <w:r>
        <w:tab/>
        <w:t>Explain the effect of temperature on the mobility of charge carriers in a  semiconductor.</w:t>
      </w:r>
    </w:p>
    <w:p w:rsidR="00471FDD" w:rsidRDefault="00471FDD" w:rsidP="00386DC8">
      <w:pPr>
        <w:spacing w:line="276" w:lineRule="auto"/>
        <w:ind w:left="426" w:hanging="426"/>
        <w:jc w:val="both"/>
      </w:pPr>
      <w:r>
        <w:t>12.</w:t>
      </w:r>
      <w:r>
        <w:tab/>
        <w:t>Give the classical theory of electronic polarisation.</w:t>
      </w:r>
    </w:p>
    <w:p w:rsidR="00471FDD" w:rsidRDefault="00471FDD" w:rsidP="00386DC8">
      <w:pPr>
        <w:spacing w:line="276" w:lineRule="auto"/>
        <w:ind w:left="426" w:hanging="426"/>
        <w:jc w:val="both"/>
      </w:pPr>
      <w:r>
        <w:t>13.</w:t>
      </w:r>
      <w:r>
        <w:tab/>
        <w:t>Explain the phenomenon of absorption in semiconductors and the role of excitons.</w:t>
      </w:r>
    </w:p>
    <w:p w:rsidR="00471FDD" w:rsidRDefault="00471FDD" w:rsidP="00386DC8">
      <w:pPr>
        <w:spacing w:line="276" w:lineRule="auto"/>
        <w:ind w:left="426" w:hanging="426"/>
        <w:jc w:val="both"/>
      </w:pPr>
      <w:r>
        <w:t>14.</w:t>
      </w:r>
      <w:r>
        <w:tab/>
        <w:t>Derive an expression for anti ferro magnetic susceptibility.</w:t>
      </w:r>
    </w:p>
    <w:p w:rsidR="00471FDD" w:rsidRDefault="00471FDD" w:rsidP="00386DC8">
      <w:pPr>
        <w:spacing w:line="276" w:lineRule="auto"/>
        <w:ind w:left="426" w:hanging="426"/>
        <w:jc w:val="both"/>
      </w:pPr>
      <w:r>
        <w:t>15.</w:t>
      </w:r>
      <w:r>
        <w:tab/>
        <w:t>Write a short note on high temperature superconductivity.</w:t>
      </w:r>
      <w:r>
        <w:tab/>
      </w:r>
      <w:r>
        <w:tab/>
      </w:r>
    </w:p>
    <w:p w:rsidR="00471FDD" w:rsidRDefault="00471FDD" w:rsidP="00386DC8">
      <w:pPr>
        <w:spacing w:line="276" w:lineRule="auto"/>
        <w:ind w:left="426" w:hanging="426"/>
      </w:pPr>
      <w:r>
        <w:tab/>
      </w:r>
      <w:r>
        <w:tab/>
      </w:r>
      <w: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471FDD" w:rsidRDefault="00471FDD" w:rsidP="00386DC8">
      <w:pPr>
        <w:pStyle w:val="NoSpacing"/>
        <w:spacing w:line="276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- C</w:t>
      </w:r>
    </w:p>
    <w:p w:rsidR="00471FDD" w:rsidRDefault="00471FDD" w:rsidP="00386DC8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Answer any </w:t>
      </w:r>
      <w:r>
        <w:rPr>
          <w:rFonts w:ascii="Times New Roman" w:hAnsi="Times New Roman"/>
          <w:b/>
          <w:sz w:val="24"/>
          <w:szCs w:val="24"/>
        </w:rPr>
        <w:t>FOUR</w:t>
      </w:r>
      <w:r>
        <w:rPr>
          <w:rFonts w:ascii="Times New Roman" w:hAnsi="Times New Roman"/>
          <w:sz w:val="24"/>
          <w:szCs w:val="24"/>
        </w:rPr>
        <w:t xml:space="preserve"> questions</w:t>
      </w:r>
      <w:r>
        <w:rPr>
          <w:rFonts w:ascii="Times New Roman" w:hAnsi="Times New Roman"/>
          <w:sz w:val="24"/>
          <w:szCs w:val="24"/>
        </w:rPr>
        <w:tab/>
        <w:t>: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  (4x12.5 =50)</w:t>
      </w:r>
    </w:p>
    <w:p w:rsidR="00471FDD" w:rsidRPr="00386DC8" w:rsidRDefault="00471FDD" w:rsidP="00386DC8">
      <w:pPr>
        <w:pStyle w:val="NoSpacing"/>
        <w:spacing w:line="276" w:lineRule="auto"/>
        <w:ind w:left="426" w:hanging="426"/>
        <w:jc w:val="both"/>
        <w:rPr>
          <w:rFonts w:ascii="Times New Roman" w:hAnsi="Times New Roman"/>
          <w:sz w:val="12"/>
          <w:szCs w:val="24"/>
        </w:rPr>
      </w:pPr>
    </w:p>
    <w:p w:rsidR="00471FDD" w:rsidRDefault="00471FDD" w:rsidP="00386DC8">
      <w:pPr>
        <w:spacing w:line="276" w:lineRule="auto"/>
        <w:ind w:left="426" w:hanging="426"/>
        <w:jc w:val="both"/>
      </w:pPr>
      <w:r>
        <w:t>16.</w:t>
      </w:r>
      <w:r>
        <w:tab/>
        <w:t>(a) Explain with suitable energy level diagrams the rectifying effect at a metal  semiconductor junction.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(8.5)</w:t>
      </w:r>
    </w:p>
    <w:p w:rsidR="00471FDD" w:rsidRDefault="00471FDD" w:rsidP="00386DC8">
      <w:pPr>
        <w:tabs>
          <w:tab w:val="left" w:pos="284"/>
        </w:tabs>
        <w:spacing w:line="276" w:lineRule="auto"/>
        <w:ind w:left="426" w:hanging="426"/>
        <w:jc w:val="both"/>
      </w:pPr>
      <w:r>
        <w:tab/>
      </w:r>
      <w:r>
        <w:tab/>
        <w:t>(b). Calculate the intrinsic conductivity σ</w:t>
      </w:r>
      <w:r>
        <w:rPr>
          <w:vertAlign w:val="subscript"/>
        </w:rPr>
        <w:t>i</w:t>
      </w:r>
      <w:r>
        <w:t xml:space="preserve"> at 300K for germanium. Given μ</w:t>
      </w:r>
      <w:r>
        <w:rPr>
          <w:vertAlign w:val="subscript"/>
        </w:rPr>
        <w:t>e</w:t>
      </w:r>
      <w:r>
        <w:t xml:space="preserve"> and μ</w:t>
      </w:r>
      <w:r>
        <w:rPr>
          <w:vertAlign w:val="subscript"/>
        </w:rPr>
        <w:t xml:space="preserve">p </w:t>
      </w:r>
      <w:r>
        <w:t>are 0.39 and 0.19 m</w:t>
      </w:r>
      <w:r>
        <w:rPr>
          <w:vertAlign w:val="superscript"/>
        </w:rPr>
        <w:t>2</w:t>
      </w:r>
      <w:r>
        <w:t>v</w:t>
      </w:r>
      <w:r>
        <w:rPr>
          <w:vertAlign w:val="superscript"/>
        </w:rPr>
        <w:t>-1</w:t>
      </w:r>
      <w:r>
        <w:t>s</w:t>
      </w:r>
      <w:r>
        <w:rPr>
          <w:vertAlign w:val="superscript"/>
        </w:rPr>
        <w:t>-1</w:t>
      </w:r>
      <w:r>
        <w:t xml:space="preserve"> , E</w:t>
      </w:r>
      <w:r>
        <w:rPr>
          <w:vertAlign w:val="subscript"/>
        </w:rPr>
        <w:t xml:space="preserve">g </w:t>
      </w:r>
      <w:r>
        <w:t xml:space="preserve">is 0.72eV and C is 4.8 x10 </w:t>
      </w:r>
      <w:r>
        <w:rPr>
          <w:vertAlign w:val="superscript"/>
        </w:rPr>
        <w:t>21</w:t>
      </w:r>
      <w:r>
        <w:tab/>
      </w:r>
      <w:r>
        <w:tab/>
      </w:r>
      <w:r>
        <w:tab/>
        <w:t>(4)</w:t>
      </w:r>
    </w:p>
    <w:p w:rsidR="00471FDD" w:rsidRDefault="00471FDD" w:rsidP="00386DC8">
      <w:pPr>
        <w:tabs>
          <w:tab w:val="left" w:pos="284"/>
        </w:tabs>
        <w:spacing w:line="276" w:lineRule="auto"/>
        <w:ind w:left="426" w:hanging="426"/>
        <w:jc w:val="both"/>
      </w:pPr>
      <w:r>
        <w:t>17.</w:t>
      </w:r>
      <w:r>
        <w:tab/>
        <w:t xml:space="preserve">(a) Derive an expression for the local field in a dielectric. </w:t>
      </w:r>
    </w:p>
    <w:p w:rsidR="00471FDD" w:rsidRDefault="00471FDD" w:rsidP="00386DC8">
      <w:pPr>
        <w:tabs>
          <w:tab w:val="left" w:pos="284"/>
        </w:tabs>
        <w:spacing w:line="276" w:lineRule="auto"/>
        <w:ind w:left="426" w:hanging="426"/>
        <w:jc w:val="both"/>
      </w:pPr>
      <w:r>
        <w:tab/>
      </w:r>
      <w:r>
        <w:tab/>
        <w:t xml:space="preserve">(b) Establish the Clausius-Mossotti equation. </w:t>
      </w:r>
      <w:r>
        <w:tab/>
      </w:r>
      <w:r>
        <w:tab/>
      </w:r>
      <w:r>
        <w:tab/>
        <w:t>(5)</w:t>
      </w:r>
    </w:p>
    <w:p w:rsidR="00471FDD" w:rsidRDefault="00471FDD" w:rsidP="00386DC8">
      <w:pPr>
        <w:tabs>
          <w:tab w:val="left" w:pos="284"/>
        </w:tabs>
        <w:spacing w:line="276" w:lineRule="auto"/>
        <w:ind w:left="426" w:hanging="426"/>
        <w:jc w:val="both"/>
      </w:pPr>
      <w:r>
        <w:t>18</w:t>
      </w:r>
      <w:r>
        <w:tab/>
        <w:t>.</w:t>
      </w:r>
      <w:r>
        <w:tab/>
        <w:t>(a) Explain the phenomenon of photoluminiscence.</w:t>
      </w:r>
      <w:r>
        <w:tab/>
      </w:r>
      <w:r>
        <w:tab/>
        <w:t>(5)</w:t>
      </w:r>
    </w:p>
    <w:p w:rsidR="00471FDD" w:rsidRDefault="00471FDD" w:rsidP="00386DC8">
      <w:pPr>
        <w:tabs>
          <w:tab w:val="left" w:pos="284"/>
        </w:tabs>
        <w:spacing w:line="276" w:lineRule="auto"/>
        <w:ind w:left="426" w:hanging="426"/>
        <w:jc w:val="both"/>
        <w:rPr>
          <w:b/>
        </w:rPr>
      </w:pPr>
      <w:r>
        <w:rPr>
          <w:b/>
        </w:rPr>
        <w:tab/>
      </w:r>
      <w:r>
        <w:rPr>
          <w:b/>
        </w:rPr>
        <w:tab/>
      </w:r>
      <w:r>
        <w:t>(b) Derive</w:t>
      </w:r>
      <w:r>
        <w:rPr>
          <w:b/>
        </w:rPr>
        <w:t xml:space="preserve"> </w:t>
      </w:r>
      <w:r>
        <w:t>expressions for Einstein coefficients of stimulated emission</w:t>
      </w:r>
      <w:r>
        <w:rPr>
          <w:b/>
        </w:rPr>
        <w:t>.</w:t>
      </w:r>
    </w:p>
    <w:p w:rsidR="00471FDD" w:rsidRDefault="00471FDD" w:rsidP="00386DC8">
      <w:pPr>
        <w:tabs>
          <w:tab w:val="left" w:pos="284"/>
        </w:tabs>
        <w:spacing w:line="276" w:lineRule="auto"/>
        <w:ind w:left="426" w:hanging="426"/>
        <w:jc w:val="both"/>
      </w:pPr>
      <w:r>
        <w:t>19. (a) Explain classical theory of dia-magnetism.</w:t>
      </w:r>
      <w:r>
        <w:tab/>
      </w:r>
      <w:r>
        <w:tab/>
      </w:r>
      <w:r>
        <w:tab/>
      </w:r>
    </w:p>
    <w:p w:rsidR="00471FDD" w:rsidRDefault="00471FDD" w:rsidP="00386DC8">
      <w:pPr>
        <w:tabs>
          <w:tab w:val="left" w:pos="284"/>
        </w:tabs>
        <w:spacing w:line="276" w:lineRule="auto"/>
        <w:ind w:left="426" w:hanging="426"/>
        <w:jc w:val="both"/>
      </w:pPr>
      <w:r>
        <w:tab/>
      </w:r>
      <w:r>
        <w:tab/>
        <w:t>(b) What are ferrites? Give any two examples.</w:t>
      </w:r>
      <w:r>
        <w:tab/>
      </w:r>
      <w:r>
        <w:tab/>
      </w:r>
      <w:r>
        <w:tab/>
        <w:t>(4)</w:t>
      </w:r>
    </w:p>
    <w:p w:rsidR="00471FDD" w:rsidRDefault="00471FDD" w:rsidP="00386DC8">
      <w:pPr>
        <w:tabs>
          <w:tab w:val="left" w:pos="284"/>
        </w:tabs>
        <w:ind w:left="426" w:hanging="426"/>
        <w:jc w:val="both"/>
        <w:sectPr w:rsidR="00471FDD" w:rsidSect="00471FDD">
          <w:footerReference w:type="even" r:id="rId8"/>
          <w:footerReference w:type="default" r:id="rId9"/>
          <w:pgSz w:w="11907" w:h="16840" w:code="9"/>
          <w:pgMar w:top="851" w:right="851" w:bottom="450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t xml:space="preserve">20. </w:t>
      </w:r>
      <w:r>
        <w:tab/>
        <w:t>Briefly outline the BCS theory of superconductivity and derive an approximate expression for the transition temperature.</w:t>
      </w:r>
    </w:p>
    <w:p w:rsidR="00471FDD" w:rsidRDefault="00471FDD" w:rsidP="00386DC8">
      <w:pPr>
        <w:tabs>
          <w:tab w:val="left" w:pos="284"/>
        </w:tabs>
        <w:ind w:left="426" w:hanging="426"/>
        <w:jc w:val="both"/>
        <w:rPr>
          <w:rFonts w:ascii="Bookman Old Style" w:hAnsi="Bookman Old Style"/>
        </w:rPr>
      </w:pPr>
    </w:p>
    <w:sectPr w:rsidR="00471FDD" w:rsidSect="00471FDD">
      <w:footerReference w:type="even" r:id="rId10"/>
      <w:footerReference w:type="default" r:id="rId11"/>
      <w:type w:val="continuous"/>
      <w:pgSz w:w="11907" w:h="16840" w:code="9"/>
      <w:pgMar w:top="851" w:right="851" w:bottom="450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1FDD" w:rsidRDefault="00471FDD">
      <w:r>
        <w:separator/>
      </w:r>
    </w:p>
  </w:endnote>
  <w:endnote w:type="continuationSeparator" w:id="1">
    <w:p w:rsidR="00471FDD" w:rsidRDefault="00471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EA936412-F37C-440B-BE41-E5DF8A101EE8}"/>
    <w:embedBold r:id="rId2" w:fontKey="{9C4F8270-63EA-4EA0-A626-E4585E91DB18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B649EF44-6BE9-45D1-8241-02650F65DCC8}"/>
    <w:embedBold r:id="rId4" w:fontKey="{47D26EFC-4CD2-4D3F-852B-B30AA5F97892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9D5DFFF-E921-477F-B419-64B9557D485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1FDD" w:rsidRDefault="00471FD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471FDD" w:rsidRDefault="00471FDD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1FDD" w:rsidRDefault="00471FDD">
    <w:pPr>
      <w:pStyle w:val="Footer"/>
      <w:framePr w:wrap="around" w:vAnchor="text" w:hAnchor="margin" w:xAlign="right" w:y="1"/>
      <w:rPr>
        <w:rStyle w:val="PageNumber"/>
      </w:rPr>
    </w:pPr>
  </w:p>
  <w:p w:rsidR="00471FDD" w:rsidRDefault="00471FDD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D2D" w:rsidRDefault="007E2D2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7E2D2D" w:rsidRDefault="007E2D2D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D2D" w:rsidRDefault="007E2D2D">
    <w:pPr>
      <w:pStyle w:val="Footer"/>
      <w:framePr w:wrap="around" w:vAnchor="text" w:hAnchor="margin" w:xAlign="right" w:y="1"/>
      <w:rPr>
        <w:rStyle w:val="PageNumber"/>
      </w:rPr>
    </w:pPr>
  </w:p>
  <w:p w:rsidR="007E2D2D" w:rsidRDefault="007E2D2D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1FDD" w:rsidRDefault="00471FDD">
      <w:r>
        <w:separator/>
      </w:r>
    </w:p>
  </w:footnote>
  <w:footnote w:type="continuationSeparator" w:id="1">
    <w:p w:rsidR="00471FDD" w:rsidRDefault="00471FD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31563B"/>
    <w:rsid w:val="00386DC8"/>
    <w:rsid w:val="00471FDD"/>
    <w:rsid w:val="007E2D2D"/>
    <w:rsid w:val="00AC1E67"/>
    <w:rsid w:val="00B06D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NoSpacing">
    <w:name w:val="No Spacing"/>
    <w:uiPriority w:val="1"/>
    <w:qFormat/>
    <w:rsid w:val="00386DC8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317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2012-04-09T11:19:00Z</cp:lastPrinted>
  <dcterms:created xsi:type="dcterms:W3CDTF">2012-04-09T11:19:00Z</dcterms:created>
  <dcterms:modified xsi:type="dcterms:W3CDTF">2012-04-09T11:19:00Z</dcterms:modified>
</cp:coreProperties>
</file>